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0F219B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18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="006F0BB4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феврал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2F6D2A" w:rsidRPr="002F6D2A" w:rsidRDefault="005F7CF9" w:rsidP="002F6D2A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 xml:space="preserve">участникам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C81A06" w:rsidRPr="00503326">
        <w:rPr>
          <w:sz w:val="28"/>
          <w:szCs w:val="28"/>
        </w:rPr>
        <w:t xml:space="preserve"> доведен</w:t>
      </w:r>
      <w:r w:rsidR="00CC7C02">
        <w:rPr>
          <w:sz w:val="28"/>
          <w:szCs w:val="28"/>
        </w:rPr>
        <w:t xml:space="preserve">а информация </w:t>
      </w:r>
      <w:r w:rsidR="00986423">
        <w:rPr>
          <w:sz w:val="28"/>
          <w:szCs w:val="28"/>
        </w:rPr>
        <w:t>о</w:t>
      </w:r>
      <w:r w:rsidR="00986423" w:rsidRPr="00986423">
        <w:rPr>
          <w:sz w:val="28"/>
          <w:szCs w:val="28"/>
        </w:rPr>
        <w:t>б итогах работы министерства образования Ставропольского края в 202</w:t>
      </w:r>
      <w:r w:rsidR="000F219B">
        <w:rPr>
          <w:sz w:val="28"/>
          <w:szCs w:val="28"/>
        </w:rPr>
        <w:t>1</w:t>
      </w:r>
      <w:r w:rsidR="00986423" w:rsidRPr="00986423">
        <w:rPr>
          <w:sz w:val="28"/>
          <w:szCs w:val="28"/>
        </w:rPr>
        <w:t xml:space="preserve"> году и задачах на 202</w:t>
      </w:r>
      <w:r w:rsidR="000F219B">
        <w:rPr>
          <w:sz w:val="28"/>
          <w:szCs w:val="28"/>
        </w:rPr>
        <w:t>2</w:t>
      </w:r>
      <w:r w:rsidR="00986423" w:rsidRPr="00986423">
        <w:rPr>
          <w:sz w:val="28"/>
          <w:szCs w:val="28"/>
        </w:rPr>
        <w:t xml:space="preserve"> год</w:t>
      </w:r>
      <w:r w:rsidR="00986423">
        <w:rPr>
          <w:sz w:val="28"/>
          <w:szCs w:val="28"/>
        </w:rPr>
        <w:t>, а также о</w:t>
      </w:r>
      <w:r w:rsidR="00986423" w:rsidRPr="00986423">
        <w:rPr>
          <w:sz w:val="28"/>
          <w:szCs w:val="28"/>
        </w:rPr>
        <w:t xml:space="preserve"> главных направлениях работы по реализации в Ставропольском крае национального проекта «Обра</w:t>
      </w:r>
      <w:r w:rsidR="000F219B">
        <w:rPr>
          <w:sz w:val="28"/>
          <w:szCs w:val="28"/>
        </w:rPr>
        <w:t>зование» в 2022</w:t>
      </w:r>
      <w:r w:rsidR="00986423" w:rsidRPr="00986423">
        <w:rPr>
          <w:sz w:val="28"/>
          <w:szCs w:val="28"/>
        </w:rPr>
        <w:t xml:space="preserve"> году</w:t>
      </w:r>
      <w:r w:rsidR="000F219B">
        <w:rPr>
          <w:sz w:val="28"/>
          <w:szCs w:val="28"/>
        </w:rPr>
        <w:t xml:space="preserve"> </w:t>
      </w:r>
      <w:r w:rsidR="000F219B" w:rsidRPr="000F219B">
        <w:rPr>
          <w:sz w:val="28"/>
          <w:szCs w:val="28"/>
        </w:rPr>
        <w:t>(далее - министерство)</w:t>
      </w:r>
      <w:r w:rsidR="002F6D2A" w:rsidRPr="002F6D2A">
        <w:rPr>
          <w:sz w:val="28"/>
          <w:szCs w:val="28"/>
        </w:rPr>
        <w:t>.</w:t>
      </w:r>
    </w:p>
    <w:p w:rsidR="000F219B" w:rsidRPr="000F219B" w:rsidRDefault="00F259E1" w:rsidP="000F219B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0B14BF">
        <w:rPr>
          <w:sz w:val="28"/>
          <w:szCs w:val="28"/>
        </w:rPr>
        <w:t xml:space="preserve">2021 года </w:t>
      </w:r>
      <w:r w:rsidR="000F219B" w:rsidRPr="000F219B">
        <w:rPr>
          <w:sz w:val="28"/>
          <w:szCs w:val="28"/>
        </w:rPr>
        <w:t xml:space="preserve">деятельность министерства осуществлялась в соответствии с федеральным законом от 29 декабря 2012 года </w:t>
      </w:r>
      <w:r w:rsidR="000F219B">
        <w:rPr>
          <w:sz w:val="28"/>
          <w:szCs w:val="28"/>
        </w:rPr>
        <w:br/>
      </w:r>
      <w:r w:rsidR="000F219B" w:rsidRPr="000F219B">
        <w:rPr>
          <w:sz w:val="28"/>
          <w:szCs w:val="28"/>
        </w:rPr>
        <w:t>№ 273-ФЗ «Об образовании в Российской Федерации» и была направлена на реализацию национальных проектов «Образование» и «Демография», обеспечивающих достижение целей и задач, определенных Указом Президента Российской Федерации от 21 июля 2020 г. № 474 «О национальных целях развития Российской Федерации на период до 2030 года».</w:t>
      </w:r>
    </w:p>
    <w:p w:rsidR="000F219B" w:rsidRPr="000F219B" w:rsidRDefault="000F219B" w:rsidP="000F219B">
      <w:pPr>
        <w:pStyle w:val="FORMATTEXT"/>
        <w:ind w:firstLine="709"/>
        <w:jc w:val="both"/>
        <w:rPr>
          <w:sz w:val="28"/>
          <w:szCs w:val="28"/>
        </w:rPr>
      </w:pPr>
      <w:r w:rsidRPr="000F219B">
        <w:rPr>
          <w:sz w:val="28"/>
          <w:szCs w:val="28"/>
        </w:rPr>
        <w:t xml:space="preserve">Также министерством решались задачи, поставленные в Послании Президента Российской Федерации Федеральному Собранию Российской Федерации от 21 апреля 2021 года, обозначенные в перечне поручений по итогам заседания Президиума Государственного </w:t>
      </w:r>
      <w:r>
        <w:rPr>
          <w:sz w:val="28"/>
          <w:szCs w:val="28"/>
        </w:rPr>
        <w:t>Совета Российской Федерации, со</w:t>
      </w:r>
      <w:r w:rsidRPr="000F219B">
        <w:rPr>
          <w:sz w:val="28"/>
          <w:szCs w:val="28"/>
        </w:rPr>
        <w:t xml:space="preserve">стоявшегося 25 августа 2021 года. </w:t>
      </w:r>
    </w:p>
    <w:p w:rsidR="00F259E1" w:rsidRPr="00735A54" w:rsidRDefault="000F219B" w:rsidP="000B14BF">
      <w:pPr>
        <w:pStyle w:val="FORMATTEXT"/>
        <w:ind w:firstLine="709"/>
        <w:jc w:val="both"/>
        <w:rPr>
          <w:sz w:val="28"/>
          <w:szCs w:val="28"/>
        </w:rPr>
      </w:pPr>
      <w:r w:rsidRPr="000F219B">
        <w:rPr>
          <w:sz w:val="28"/>
          <w:szCs w:val="28"/>
        </w:rPr>
        <w:t>С учетом состоявшегося обсуждения и оценки выполнения поставлен</w:t>
      </w:r>
      <w:r>
        <w:rPr>
          <w:sz w:val="28"/>
          <w:szCs w:val="28"/>
        </w:rPr>
        <w:t>н</w:t>
      </w:r>
      <w:r w:rsidRPr="000F219B">
        <w:rPr>
          <w:sz w:val="28"/>
          <w:szCs w:val="28"/>
        </w:rPr>
        <w:t>ых перед министерством задач, а также, руководствуясь приоритетами развития отрасли образования, целями и задачами, обозначенными в рамках ре</w:t>
      </w:r>
      <w:r>
        <w:rPr>
          <w:sz w:val="28"/>
          <w:szCs w:val="28"/>
        </w:rPr>
        <w:t>ализации</w:t>
      </w:r>
      <w:r w:rsidRPr="000F219B">
        <w:rPr>
          <w:sz w:val="28"/>
          <w:szCs w:val="28"/>
        </w:rPr>
        <w:t xml:space="preserve"> региональных проектов в сфере образования и воспитания, и перспективными направлениями деятельности на 2022 год, государственной программой Ставропольского края «Развитие образования», утвержденной постановлением Правительства Ставропольского кра</w:t>
      </w:r>
      <w:r w:rsidR="000B14BF">
        <w:rPr>
          <w:sz w:val="28"/>
          <w:szCs w:val="28"/>
        </w:rPr>
        <w:t>я от 29 декабря 2018 г. № 628-п, в</w:t>
      </w:r>
      <w:r w:rsidR="00F259E1" w:rsidRPr="00F259E1">
        <w:rPr>
          <w:sz w:val="28"/>
          <w:szCs w:val="28"/>
        </w:rPr>
        <w:t xml:space="preserve"> своем докладе</w:t>
      </w:r>
      <w:r w:rsidR="00F259E1">
        <w:rPr>
          <w:sz w:val="28"/>
          <w:szCs w:val="28"/>
        </w:rPr>
        <w:t xml:space="preserve"> </w:t>
      </w:r>
      <w:r w:rsidR="000B14BF">
        <w:rPr>
          <w:sz w:val="28"/>
          <w:szCs w:val="28"/>
        </w:rPr>
        <w:t xml:space="preserve">министр образования </w:t>
      </w:r>
      <w:r w:rsidR="00F259E1">
        <w:rPr>
          <w:sz w:val="28"/>
          <w:szCs w:val="28"/>
        </w:rPr>
        <w:t>Е.Н. Козюра</w:t>
      </w:r>
      <w:r w:rsidR="00F259E1" w:rsidRPr="00F259E1">
        <w:rPr>
          <w:sz w:val="28"/>
          <w:szCs w:val="28"/>
        </w:rPr>
        <w:t xml:space="preserve"> останов</w:t>
      </w:r>
      <w:r w:rsidR="00F259E1">
        <w:rPr>
          <w:sz w:val="28"/>
          <w:szCs w:val="28"/>
        </w:rPr>
        <w:t>ился</w:t>
      </w:r>
      <w:r w:rsidR="00F259E1" w:rsidRPr="00F259E1">
        <w:rPr>
          <w:sz w:val="28"/>
          <w:szCs w:val="28"/>
        </w:rPr>
        <w:t xml:space="preserve"> на основных направлениях деятельности министерства по решению поставленных задач.</w:t>
      </w:r>
      <w:r w:rsidR="00F259E1">
        <w:rPr>
          <w:sz w:val="28"/>
          <w:szCs w:val="28"/>
        </w:rPr>
        <w:t xml:space="preserve"> Это и особенности проведения ВПР, повышение качества образования в школах с низкими результатами обучения, проведение независимой оценки качества условий осуществления образовательной деятельности </w:t>
      </w:r>
      <w:r w:rsidR="00554579">
        <w:rPr>
          <w:sz w:val="28"/>
          <w:szCs w:val="28"/>
        </w:rPr>
        <w:t xml:space="preserve">образовательными организациями, </w:t>
      </w:r>
      <w:r w:rsidR="00735A54" w:rsidRPr="00735A54">
        <w:rPr>
          <w:sz w:val="28"/>
          <w:szCs w:val="28"/>
        </w:rPr>
        <w:t>активная работа по строительству школ</w:t>
      </w:r>
      <w:r w:rsidR="00735A54">
        <w:rPr>
          <w:sz w:val="28"/>
          <w:szCs w:val="28"/>
        </w:rPr>
        <w:t xml:space="preserve">, проведение </w:t>
      </w:r>
      <w:r w:rsidR="00735A54" w:rsidRPr="00735A54">
        <w:rPr>
          <w:sz w:val="28"/>
          <w:szCs w:val="28"/>
        </w:rPr>
        <w:t xml:space="preserve">работ по созданию единой образовательной среды с развитой современной инфраструктурой, технологическим оборудованием, цифровой образовательной средой и самое главное </w:t>
      </w:r>
      <w:r w:rsidR="000B14BF">
        <w:rPr>
          <w:sz w:val="28"/>
          <w:szCs w:val="28"/>
        </w:rPr>
        <w:t xml:space="preserve">– </w:t>
      </w:r>
      <w:r w:rsidR="00735A54" w:rsidRPr="00735A54">
        <w:rPr>
          <w:sz w:val="28"/>
          <w:szCs w:val="28"/>
        </w:rPr>
        <w:t>компетентными специалистами, работающими в отрасли, сопровождающими наших детей в их самореализации.</w:t>
      </w:r>
    </w:p>
    <w:p w:rsidR="00787D43" w:rsidRDefault="006C342F" w:rsidP="00787D43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Огромное </w:t>
      </w:r>
      <w:r w:rsidR="00787D43">
        <w:rPr>
          <w:sz w:val="28"/>
          <w:szCs w:val="28"/>
        </w:rPr>
        <w:t xml:space="preserve">внимание уделено </w:t>
      </w:r>
      <w:r w:rsidR="00787D43" w:rsidRPr="00787D43">
        <w:rPr>
          <w:sz w:val="28"/>
          <w:szCs w:val="28"/>
        </w:rPr>
        <w:t>обеспечени</w:t>
      </w:r>
      <w:r w:rsidR="00787D43">
        <w:rPr>
          <w:sz w:val="28"/>
          <w:szCs w:val="28"/>
        </w:rPr>
        <w:t>ю</w:t>
      </w:r>
      <w:r w:rsidR="00787D43" w:rsidRPr="00787D43">
        <w:rPr>
          <w:sz w:val="28"/>
          <w:szCs w:val="28"/>
        </w:rPr>
        <w:t xml:space="preserve"> доступности качественного образования и равных </w:t>
      </w:r>
      <w:bookmarkStart w:id="0" w:name="_GoBack"/>
      <w:bookmarkEnd w:id="0"/>
      <w:r w:rsidR="00787D43" w:rsidRPr="00787D43">
        <w:rPr>
          <w:sz w:val="28"/>
          <w:szCs w:val="28"/>
        </w:rPr>
        <w:t>возможностей для всех обучающихся; сохранение здоровья и обеспечение безопасности обучающихся; непрерывное совершенствование качества образования; развитие обучающихся (интеллект, талант, личность); социализация и выбор жизненного пути обучающихся (мировоззрение, традиции, профессия).</w:t>
      </w:r>
    </w:p>
    <w:p w:rsidR="000B63D7" w:rsidRPr="000B63D7" w:rsidRDefault="000B63D7" w:rsidP="000B63D7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министерства является </w:t>
      </w:r>
      <w:r w:rsidRPr="000B63D7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0B63D7">
        <w:rPr>
          <w:sz w:val="28"/>
          <w:szCs w:val="28"/>
        </w:rPr>
        <w:t xml:space="preserve"> целевых показателей, определенных Указом Президентом Российской Федерации от </w:t>
      </w:r>
      <w:r>
        <w:rPr>
          <w:sz w:val="28"/>
          <w:szCs w:val="28"/>
        </w:rPr>
        <w:br/>
        <w:t>0</w:t>
      </w:r>
      <w:r w:rsidRPr="000B63D7">
        <w:rPr>
          <w:sz w:val="28"/>
          <w:szCs w:val="28"/>
        </w:rPr>
        <w:t>7 мая 2018 г. № 204 «О национальных целях и стратегических задачах развития Российской Федерации на период до 2024 года»:</w:t>
      </w:r>
    </w:p>
    <w:p w:rsidR="000B63D7" w:rsidRPr="000B63D7" w:rsidRDefault="000B63D7" w:rsidP="000B63D7">
      <w:pPr>
        <w:pStyle w:val="FORMATTEXT"/>
        <w:ind w:firstLine="709"/>
        <w:jc w:val="both"/>
        <w:rPr>
          <w:sz w:val="28"/>
          <w:szCs w:val="28"/>
        </w:rPr>
      </w:pPr>
      <w:r w:rsidRPr="000B63D7">
        <w:rPr>
          <w:sz w:val="28"/>
          <w:szCs w:val="28"/>
        </w:rPr>
        <w:t>вхождение Российской Федерации в число десяти ведущих стран мира по качеству общего образования;</w:t>
      </w:r>
    </w:p>
    <w:p w:rsidR="000B63D7" w:rsidRPr="000B63D7" w:rsidRDefault="000B63D7" w:rsidP="000B63D7">
      <w:pPr>
        <w:pStyle w:val="FORMATTEXT"/>
        <w:ind w:firstLine="709"/>
        <w:jc w:val="both"/>
        <w:rPr>
          <w:sz w:val="28"/>
          <w:szCs w:val="28"/>
        </w:rPr>
      </w:pPr>
      <w:r w:rsidRPr="000B63D7">
        <w:rPr>
          <w:sz w:val="28"/>
          <w:szCs w:val="28"/>
        </w:rPr>
        <w:t>формирование эффективной системы выявления, поддержки и развития способностей и талантов у детей и молодежи;</w:t>
      </w:r>
    </w:p>
    <w:p w:rsidR="000B63D7" w:rsidRPr="00787D43" w:rsidRDefault="000B63D7" w:rsidP="000B63D7">
      <w:pPr>
        <w:pStyle w:val="FORMATTEXT"/>
        <w:ind w:firstLine="709"/>
        <w:jc w:val="both"/>
        <w:rPr>
          <w:sz w:val="28"/>
          <w:szCs w:val="28"/>
        </w:rPr>
      </w:pPr>
      <w:r w:rsidRPr="000B63D7">
        <w:rPr>
          <w:sz w:val="28"/>
          <w:szCs w:val="28"/>
        </w:rPr>
        <w:t>создание условий для воспитания гармонично развитой и социально ответственной личности.</w:t>
      </w:r>
    </w:p>
    <w:sectPr w:rsidR="000B63D7" w:rsidRPr="00787D43" w:rsidSect="002B0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0B14BF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A456E"/>
    <w:rsid w:val="000A6061"/>
    <w:rsid w:val="000A7F0E"/>
    <w:rsid w:val="000B14BF"/>
    <w:rsid w:val="000B63D7"/>
    <w:rsid w:val="000D7F5A"/>
    <w:rsid w:val="000F219B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2E23F8"/>
    <w:rsid w:val="002F6D2A"/>
    <w:rsid w:val="0037674E"/>
    <w:rsid w:val="00387882"/>
    <w:rsid w:val="00390B57"/>
    <w:rsid w:val="003D629C"/>
    <w:rsid w:val="003F0FBD"/>
    <w:rsid w:val="003F6F1C"/>
    <w:rsid w:val="0043069B"/>
    <w:rsid w:val="00432F65"/>
    <w:rsid w:val="0049503F"/>
    <w:rsid w:val="00495460"/>
    <w:rsid w:val="004C65A0"/>
    <w:rsid w:val="004D190C"/>
    <w:rsid w:val="00503326"/>
    <w:rsid w:val="00554579"/>
    <w:rsid w:val="005667D2"/>
    <w:rsid w:val="005F7CF9"/>
    <w:rsid w:val="00612AD7"/>
    <w:rsid w:val="00631D15"/>
    <w:rsid w:val="006355F1"/>
    <w:rsid w:val="00636295"/>
    <w:rsid w:val="00640910"/>
    <w:rsid w:val="00647F04"/>
    <w:rsid w:val="006542C0"/>
    <w:rsid w:val="00666A54"/>
    <w:rsid w:val="0067661F"/>
    <w:rsid w:val="006C342F"/>
    <w:rsid w:val="006D35D4"/>
    <w:rsid w:val="006E0AE7"/>
    <w:rsid w:val="006F0BB4"/>
    <w:rsid w:val="00700A99"/>
    <w:rsid w:val="00735A54"/>
    <w:rsid w:val="00740B59"/>
    <w:rsid w:val="00787D43"/>
    <w:rsid w:val="007A4A60"/>
    <w:rsid w:val="007E10A7"/>
    <w:rsid w:val="008456BD"/>
    <w:rsid w:val="008469A3"/>
    <w:rsid w:val="008608C0"/>
    <w:rsid w:val="008963FA"/>
    <w:rsid w:val="008973C8"/>
    <w:rsid w:val="008A1423"/>
    <w:rsid w:val="008C4C5A"/>
    <w:rsid w:val="00930987"/>
    <w:rsid w:val="009321E8"/>
    <w:rsid w:val="0093232B"/>
    <w:rsid w:val="00936CC5"/>
    <w:rsid w:val="00984637"/>
    <w:rsid w:val="00986423"/>
    <w:rsid w:val="009936CC"/>
    <w:rsid w:val="00A0480E"/>
    <w:rsid w:val="00A365EC"/>
    <w:rsid w:val="00A41794"/>
    <w:rsid w:val="00A51C11"/>
    <w:rsid w:val="00A76619"/>
    <w:rsid w:val="00A810A3"/>
    <w:rsid w:val="00A84688"/>
    <w:rsid w:val="00AA75EE"/>
    <w:rsid w:val="00B136A4"/>
    <w:rsid w:val="00B1526A"/>
    <w:rsid w:val="00B5379E"/>
    <w:rsid w:val="00C344DA"/>
    <w:rsid w:val="00C6677B"/>
    <w:rsid w:val="00C67971"/>
    <w:rsid w:val="00C81A06"/>
    <w:rsid w:val="00CC7C02"/>
    <w:rsid w:val="00CF57AB"/>
    <w:rsid w:val="00D31423"/>
    <w:rsid w:val="00D42FCD"/>
    <w:rsid w:val="00D465F2"/>
    <w:rsid w:val="00D61728"/>
    <w:rsid w:val="00D97414"/>
    <w:rsid w:val="00DF51DD"/>
    <w:rsid w:val="00E433B2"/>
    <w:rsid w:val="00E575DA"/>
    <w:rsid w:val="00E660F6"/>
    <w:rsid w:val="00EA08BC"/>
    <w:rsid w:val="00EE4D66"/>
    <w:rsid w:val="00EF7777"/>
    <w:rsid w:val="00F259E1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C0D1"/>
  <w15:docId w15:val="{0D556341-C8AB-439D-A940-294D491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96</cp:revision>
  <cp:lastPrinted>2021-03-23T13:11:00Z</cp:lastPrinted>
  <dcterms:created xsi:type="dcterms:W3CDTF">2018-02-22T15:06:00Z</dcterms:created>
  <dcterms:modified xsi:type="dcterms:W3CDTF">2022-02-18T14:03:00Z</dcterms:modified>
</cp:coreProperties>
</file>